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C3A2" w14:textId="695F4095" w:rsidR="00534F81" w:rsidRDefault="00534F81" w:rsidP="00534F81"/>
    <w:p w14:paraId="1D8DE9FB" w14:textId="4D1D7E56" w:rsidR="00534F81" w:rsidRDefault="00D4471A" w:rsidP="00D4471A">
      <w:pPr>
        <w:spacing w:line="259" w:lineRule="auto"/>
        <w:ind w:left="2880"/>
        <w:jc w:val="center"/>
        <w:rPr>
          <w:rFonts w:ascii="TH SarabunIT๙" w:eastAsia="Angsana New" w:hAnsi="TH SarabunIT๙" w:cs="TH SarabunIT๙"/>
          <w:b/>
          <w:bCs/>
          <w:sz w:val="32"/>
          <w:szCs w:val="32"/>
        </w:rPr>
      </w:pPr>
      <w:r>
        <w:rPr>
          <w:rFonts w:ascii="TH SarabunIT๙" w:eastAsia="Angsana New" w:hAnsi="TH SarabunIT๙" w:cs="TH SarabunIT๙"/>
          <w:b/>
          <w:bCs/>
          <w:noProof/>
          <w:sz w:val="32"/>
          <w:szCs w:val="32"/>
        </w:rPr>
        <w:object w:dxaOrig="1440" w:dyaOrig="1440" w14:anchorId="0BC00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4.4pt;margin-top:-35.35pt;width:58pt;height:57.15pt;z-index:251658240;mso-wrap-distance-left:9.05pt;mso-wrap-distance-top:0;mso-wrap-distance-right:9.05pt;mso-wrap-distance-bottom:0;mso-position-horizontal-relative:page;mso-position-vertical-relative:text" o:allowincell="f" fillcolor="window">
            <v:imagedata r:id="rId4" o:title=""/>
            <w10:wrap anchorx="page"/>
          </v:shape>
          <o:OLEObject Type="Embed" ProgID="Word.Picture.8" ShapeID="_x0000_s1026" DrawAspect="Content" ObjectID="_1807002631" r:id="rId5"/>
        </w:object>
      </w:r>
    </w:p>
    <w:p w14:paraId="68560AA3" w14:textId="7F8475E4" w:rsidR="00534F81" w:rsidRPr="00D05263" w:rsidRDefault="00534F81" w:rsidP="00D4471A">
      <w:pPr>
        <w:spacing w:line="259" w:lineRule="auto"/>
        <w:jc w:val="center"/>
        <w:rPr>
          <w:rFonts w:ascii="TH SarabunIT๙" w:eastAsia="Angsana New" w:hAnsi="TH SarabunIT๙" w:cs="TH SarabunIT๙"/>
          <w:b/>
          <w:bCs/>
          <w:sz w:val="32"/>
          <w:szCs w:val="32"/>
        </w:rPr>
      </w:pPr>
      <w:r w:rsidRPr="00D05263">
        <w:rPr>
          <w:rFonts w:ascii="TH SarabunIT๙" w:eastAsia="Angsana New" w:hAnsi="TH SarabunIT๙" w:cs="TH SarabunIT๙"/>
          <w:b/>
          <w:bCs/>
          <w:sz w:val="32"/>
          <w:szCs w:val="32"/>
          <w:cs/>
        </w:rPr>
        <w:t xml:space="preserve">Announcement of Ban </w:t>
      </w:r>
      <w:proofErr w:type="spellStart"/>
      <w:r w:rsidRPr="00D05263">
        <w:rPr>
          <w:rFonts w:ascii="TH SarabunIT๙" w:eastAsia="Angsana New" w:hAnsi="TH SarabunIT๙" w:cs="TH SarabunIT๙"/>
          <w:b/>
          <w:bCs/>
          <w:sz w:val="32"/>
          <w:szCs w:val="32"/>
          <w:cs/>
        </w:rPr>
        <w:t>Phai</w:t>
      </w:r>
      <w:proofErr w:type="spellEnd"/>
      <w:r w:rsidRPr="00D05263">
        <w:rPr>
          <w:rFonts w:ascii="TH SarabunIT๙" w:eastAsia="Angsana New" w:hAnsi="TH SarabunIT๙" w:cs="TH SarabunIT๙"/>
          <w:b/>
          <w:bCs/>
          <w:sz w:val="32"/>
          <w:szCs w:val="32"/>
          <w:cs/>
        </w:rPr>
        <w:t xml:space="preserve"> </w:t>
      </w:r>
      <w:proofErr w:type="spellStart"/>
      <w:r w:rsidRPr="00D05263">
        <w:rPr>
          <w:rFonts w:ascii="TH SarabunIT๙" w:eastAsia="Angsana New" w:hAnsi="TH SarabunIT๙" w:cs="TH SarabunIT๙"/>
          <w:b/>
          <w:bCs/>
          <w:sz w:val="32"/>
          <w:szCs w:val="32"/>
          <w:cs/>
        </w:rPr>
        <w:t>Provincial</w:t>
      </w:r>
      <w:proofErr w:type="spellEnd"/>
      <w:r w:rsidRPr="00D05263">
        <w:rPr>
          <w:rFonts w:ascii="TH SarabunIT๙" w:eastAsia="Angsana New" w:hAnsi="TH SarabunIT๙" w:cs="TH SarabunIT๙"/>
          <w:b/>
          <w:bCs/>
          <w:sz w:val="32"/>
          <w:szCs w:val="32"/>
          <w:cs/>
        </w:rPr>
        <w:t xml:space="preserve"> </w:t>
      </w:r>
      <w:proofErr w:type="spellStart"/>
      <w:r w:rsidRPr="00D05263">
        <w:rPr>
          <w:rFonts w:ascii="TH SarabunIT๙" w:eastAsia="Angsana New" w:hAnsi="TH SarabunIT๙" w:cs="TH SarabunIT๙"/>
          <w:b/>
          <w:bCs/>
          <w:sz w:val="32"/>
          <w:szCs w:val="32"/>
          <w:cs/>
        </w:rPr>
        <w:t>Police</w:t>
      </w:r>
      <w:proofErr w:type="spellEnd"/>
      <w:r w:rsidRPr="00D05263">
        <w:rPr>
          <w:rFonts w:ascii="TH SarabunIT๙" w:eastAsia="Angsana New" w:hAnsi="TH SarabunIT๙" w:cs="TH SarabunIT๙"/>
          <w:b/>
          <w:bCs/>
          <w:sz w:val="32"/>
          <w:szCs w:val="32"/>
          <w:cs/>
        </w:rPr>
        <w:t xml:space="preserve"> </w:t>
      </w:r>
      <w:proofErr w:type="spellStart"/>
      <w:r w:rsidRPr="00D05263">
        <w:rPr>
          <w:rFonts w:ascii="TH SarabunIT๙" w:eastAsia="Angsana New" w:hAnsi="TH SarabunIT๙" w:cs="TH SarabunIT๙"/>
          <w:b/>
          <w:bCs/>
          <w:sz w:val="32"/>
          <w:szCs w:val="32"/>
          <w:cs/>
        </w:rPr>
        <w:t>Station</w:t>
      </w:r>
      <w:proofErr w:type="spellEnd"/>
    </w:p>
    <w:p w14:paraId="47E301DB" w14:textId="7D1BD122" w:rsidR="00534F81" w:rsidRPr="00037E0B" w:rsidRDefault="00534F81" w:rsidP="00037E0B">
      <w:pPr>
        <w:tabs>
          <w:tab w:val="left" w:pos="1276"/>
          <w:tab w:val="left" w:pos="1418"/>
        </w:tabs>
        <w:spacing w:before="120" w:after="120" w:line="240" w:lineRule="auto"/>
        <w:jc w:val="center"/>
        <w:rPr>
          <w:rFonts w:ascii="TH SarabunIT๙" w:eastAsia="Times New Roman" w:hAnsi="TH SarabunIT๙" w:cs="TH SarabunIT๙" w:hint="cs"/>
          <w:b/>
          <w:bCs/>
          <w:sz w:val="32"/>
          <w:szCs w:val="32"/>
          <w:cs/>
        </w:rPr>
      </w:pPr>
      <w:r w:rsidRPr="00D05263">
        <w:rPr>
          <w:rFonts w:ascii="TH SarabunIT๙" w:eastAsia="Angsana New" w:hAnsi="TH SarabunIT๙" w:cs="TH SarabunIT๙"/>
          <w:b/>
          <w:bCs/>
          <w:sz w:val="32"/>
          <w:szCs w:val="32"/>
          <w:cs/>
        </w:rPr>
        <w:t>Re</w:t>
      </w:r>
      <w:r w:rsidR="00037E0B" w:rsidRPr="00037E0B">
        <w:rPr>
          <w:rFonts w:ascii="TH SarabunIT๙" w:eastAsia="Times New Roman" w:hAnsi="TH SarabunIT๙" w:cs="TH SarabunIT๙"/>
          <w:b/>
          <w:bCs/>
          <w:sz w:val="32"/>
          <w:szCs w:val="32"/>
          <w:cs/>
        </w:rPr>
        <w:t xml:space="preserve">: Announcement of </w:t>
      </w:r>
      <w:r w:rsidR="00037E0B" w:rsidRPr="00037E0B">
        <w:rPr>
          <w:rFonts w:ascii="TH SarabunIT๙" w:eastAsia="Times New Roman" w:hAnsi="TH SarabunIT๙" w:cs="TH SarabunIT๙"/>
          <w:b/>
          <w:bCs/>
          <w:sz w:val="32"/>
          <w:szCs w:val="32"/>
        </w:rPr>
        <w:t xml:space="preserve">Anti-Bribery Policy </w:t>
      </w:r>
      <w:r w:rsidR="00037E0B" w:rsidRPr="00037E0B">
        <w:rPr>
          <w:rFonts w:ascii="TH SarabunIT๙" w:eastAsia="Times New Roman" w:hAnsi="TH SarabunIT๙" w:cs="TH SarabunIT๙"/>
          <w:b/>
          <w:bCs/>
          <w:sz w:val="32"/>
          <w:szCs w:val="32"/>
          <w:cs/>
        </w:rPr>
        <w:t xml:space="preserve">and No </w:t>
      </w:r>
      <w:r w:rsidR="00037E0B" w:rsidRPr="00037E0B">
        <w:rPr>
          <w:rFonts w:ascii="TH SarabunIT๙" w:eastAsia="Times New Roman" w:hAnsi="TH SarabunIT๙" w:cs="TH SarabunIT๙"/>
          <w:b/>
          <w:bCs/>
          <w:sz w:val="32"/>
          <w:szCs w:val="32"/>
        </w:rPr>
        <w:t>Gift Policy</w:t>
      </w:r>
    </w:p>
    <w:p w14:paraId="6ACB04F3" w14:textId="77777777" w:rsidR="00534F81" w:rsidRPr="00D05263" w:rsidRDefault="00534F81" w:rsidP="00534F81">
      <w:pPr>
        <w:spacing w:line="259" w:lineRule="auto"/>
        <w:jc w:val="center"/>
        <w:rPr>
          <w:rFonts w:ascii="TH SarabunIT๙" w:eastAsia="Angsana New" w:hAnsi="TH SarabunIT๙" w:cs="TH SarabunIT๙"/>
          <w:b/>
          <w:bCs/>
          <w:sz w:val="32"/>
          <w:szCs w:val="32"/>
        </w:rPr>
      </w:pPr>
      <w:proofErr w:type="spellStart"/>
      <w:r w:rsidRPr="00D05263">
        <w:rPr>
          <w:rFonts w:ascii="TH SarabunIT๙" w:eastAsia="Angsana New" w:hAnsi="TH SarabunIT๙" w:cs="TH SarabunIT๙"/>
          <w:b/>
          <w:bCs/>
          <w:sz w:val="32"/>
          <w:szCs w:val="32"/>
          <w:cs/>
        </w:rPr>
        <w:t>Fiscal</w:t>
      </w:r>
      <w:proofErr w:type="spellEnd"/>
      <w:r w:rsidRPr="00D05263">
        <w:rPr>
          <w:rFonts w:ascii="TH SarabunIT๙" w:eastAsia="Angsana New" w:hAnsi="TH SarabunIT๙" w:cs="TH SarabunIT๙"/>
          <w:b/>
          <w:bCs/>
          <w:sz w:val="32"/>
          <w:szCs w:val="32"/>
          <w:cs/>
        </w:rPr>
        <w:t xml:space="preserve"> </w:t>
      </w:r>
      <w:proofErr w:type="spellStart"/>
      <w:r w:rsidRPr="00D05263">
        <w:rPr>
          <w:rFonts w:ascii="TH SarabunIT๙" w:eastAsia="Angsana New" w:hAnsi="TH SarabunIT๙" w:cs="TH SarabunIT๙"/>
          <w:b/>
          <w:bCs/>
          <w:sz w:val="32"/>
          <w:szCs w:val="32"/>
          <w:cs/>
        </w:rPr>
        <w:t>Year</w:t>
      </w:r>
      <w:proofErr w:type="spellEnd"/>
      <w:r w:rsidRPr="00D05263">
        <w:rPr>
          <w:rFonts w:ascii="TH SarabunIT๙" w:eastAsia="Angsana New" w:hAnsi="TH SarabunIT๙" w:cs="TH SarabunIT๙"/>
          <w:b/>
          <w:bCs/>
          <w:sz w:val="32"/>
          <w:szCs w:val="32"/>
          <w:cs/>
        </w:rPr>
        <w:t xml:space="preserve"> 2025</w:t>
      </w:r>
    </w:p>
    <w:p w14:paraId="0989C8AE" w14:textId="4B4B1053" w:rsidR="00534F81" w:rsidRPr="00D05263" w:rsidRDefault="00534F81" w:rsidP="00037E0B">
      <w:pPr>
        <w:spacing w:after="0" w:line="259" w:lineRule="auto"/>
        <w:ind w:right="4" w:firstLine="1146"/>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 xml:space="preserve">According to the Constitutional Act on Prevention and Suppression of Corruption,   2018, Section 128, Paragraph 1. It has </w:t>
      </w:r>
      <w:r>
        <w:rPr>
          <w:rFonts w:ascii="TH SarabunIT๙" w:eastAsia="Angsana New" w:hAnsi="TH SarabunIT๙" w:cs="TH SarabunIT๙" w:hint="cs"/>
          <w:sz w:val="32"/>
          <w:szCs w:val="32"/>
          <w:cs/>
        </w:rPr>
        <w:t>been stipulated that any government official is prohibited from receiving property or any other benefits that may be calculated as income from anyone. In addition to property or legitimate benefits under the law. Rules or regulations issued by virtue of the authority under the provisions of the law, except for the receipt of property or any other benefits by virtue of the rules and amounts set by the Board of Directors. and the Code of Ethics for Police Officers B.E. 2564 (2021), Clause 2(2) Honesty and Integrity Perform legal duties. Regulation of the Royal Thai Police Agency with transparency Do not express behavior that implies improper exploitation. Responsible for human rights duties Ready to be audited and held accountable. Have a good conscience, consider society, and point 2(4) think about the common good rather than personal interests. Have a public spirit, cooperate, cooperate and sacrifice in doing good for the common good and creating benefits for the society, in conjunction with the National Reform Plan on Prevention and Suppression of Corruption and Misconduct (Revised Version). Define Major Reform Activities Activity 4 Develop the Thai Bureaucracy to be Transparent and Non-Profit Goal 1 Item 1.1 All government agencies shall declare as agencies where all government officials do not accept gifts and gifts of any kind from the performance of their duties (</w:t>
      </w:r>
      <w:r w:rsidRPr="00D05263">
        <w:rPr>
          <w:rFonts w:ascii="TH SarabunIT๙" w:eastAsia="Angsana New" w:hAnsi="TH SarabunIT๙" w:cs="TH SarabunIT๙"/>
          <w:sz w:val="32"/>
          <w:szCs w:val="32"/>
        </w:rPr>
        <w:t>No Gift Policy).</w:t>
      </w:r>
    </w:p>
    <w:p w14:paraId="05E46BFE" w14:textId="77777777" w:rsidR="00534F81" w:rsidRPr="00D05263" w:rsidRDefault="00534F81" w:rsidP="00037E0B">
      <w:pPr>
        <w:spacing w:after="0" w:line="259" w:lineRule="auto"/>
        <w:ind w:right="4" w:firstLine="1146"/>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Therefore, in order to prevent the conflict between personal and public interests</w:t>
      </w:r>
      <w:r w:rsidRPr="00D05263">
        <w:rPr>
          <w:rFonts w:ascii="TH SarabunIT๙" w:eastAsia="Angsana New" w:hAnsi="TH SarabunIT๙" w:cs="TH SarabunIT๙"/>
          <w:sz w:val="32"/>
          <w:szCs w:val="32"/>
        </w:rPr>
        <w:t>,  bribery</w:t>
      </w:r>
      <w:r w:rsidRPr="00D05263">
        <w:rPr>
          <w:rFonts w:ascii="TH SarabunIT๙" w:eastAsia="Angsana New" w:hAnsi="TH SarabunIT๙" w:cs="TH SarabunIT๙"/>
          <w:sz w:val="32"/>
          <w:szCs w:val="32"/>
          <w:cs/>
        </w:rPr>
        <w:t xml:space="preserve">, gifts, gifts, or any other benefits that affect the performance of duties, the following laws are prescribed:  The </w:t>
      </w:r>
      <w:r w:rsidRPr="00D05263">
        <w:rPr>
          <w:rFonts w:ascii="TH SarabunIT๙" w:eastAsia="Angsana New" w:hAnsi="TH SarabunIT๙" w:cs="TH SarabunIT๙"/>
          <w:sz w:val="32"/>
          <w:szCs w:val="32"/>
        </w:rPr>
        <w:t xml:space="preserve">Anti-Bribery Policy </w:t>
      </w:r>
      <w:r w:rsidRPr="00D05263">
        <w:rPr>
          <w:rFonts w:ascii="TH SarabunIT๙" w:eastAsia="Angsana New" w:hAnsi="TH SarabunIT๙" w:cs="TH SarabunIT๙"/>
          <w:sz w:val="32"/>
          <w:szCs w:val="32"/>
          <w:cs/>
        </w:rPr>
        <w:t xml:space="preserve">and No </w:t>
      </w:r>
      <w:r w:rsidRPr="00D05263">
        <w:rPr>
          <w:rFonts w:ascii="TH SarabunIT๙" w:eastAsia="Angsana New" w:hAnsi="TH SarabunIT๙" w:cs="TH SarabunIT๙"/>
          <w:sz w:val="32"/>
          <w:szCs w:val="32"/>
        </w:rPr>
        <w:t xml:space="preserve">Gift Policy </w:t>
      </w:r>
      <w:r w:rsidRPr="00D05263">
        <w:rPr>
          <w:rFonts w:ascii="TH SarabunIT๙" w:eastAsia="Angsana New" w:hAnsi="TH SarabunIT๙" w:cs="TH SarabunIT๙"/>
          <w:sz w:val="32"/>
          <w:szCs w:val="32"/>
          <w:cs/>
        </w:rPr>
        <w:t>for the performance of duties are as follows:</w:t>
      </w:r>
    </w:p>
    <w:p w14:paraId="270FAC44"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Clause 1 In this Notice, "Superior" means a person who has the authority and duty to direct, supervise, monitor and inspect police officers under his or her authority.</w:t>
      </w:r>
    </w:p>
    <w:p w14:paraId="1F508100"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"Bribe" means any property or other benefit given to a person to induce that person to commit a bribe. or not to act in any position. Whether it is right or wrong with duty.</w:t>
      </w:r>
    </w:p>
    <w:p w14:paraId="6E719DBC"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"Performance of duties" means the act or performance of duties of a government official. In a position where they are appointed or assigned to perform any of their duties or to act as a substitute in any of their duties, both general and specific, as a police officer prescribed by law. Authority and duties or acts in accordance with the authority and duties specified by law to have the authority and duties of the police.</w:t>
      </w:r>
    </w:p>
    <w:p w14:paraId="3BEE54DC" w14:textId="77777777" w:rsidR="00037E0B" w:rsidRDefault="00037E0B" w:rsidP="00D4471A">
      <w:pPr>
        <w:spacing w:line="259" w:lineRule="auto"/>
        <w:jc w:val="thaiDistribute"/>
        <w:rPr>
          <w:rFonts w:ascii="TH SarabunIT๙" w:eastAsia="Angsana New" w:hAnsi="TH SarabunIT๙" w:cs="TH SarabunIT๙"/>
          <w:sz w:val="32"/>
          <w:szCs w:val="32"/>
        </w:rPr>
      </w:pPr>
    </w:p>
    <w:p w14:paraId="2F803E0D" w14:textId="7E5FABFD" w:rsidR="00037E0B" w:rsidRDefault="00037E0B" w:rsidP="00037E0B">
      <w:pPr>
        <w:spacing w:line="259" w:lineRule="auto"/>
        <w:ind w:left="1440"/>
        <w:jc w:val="thaiDistribute"/>
        <w:rPr>
          <w:rFonts w:ascii="TH SarabunIT๙" w:eastAsia="Angsana New" w:hAnsi="TH SarabunIT๙" w:cs="TH SarabunIT๙"/>
          <w:sz w:val="32"/>
          <w:szCs w:val="32"/>
        </w:rPr>
      </w:pPr>
      <w:r w:rsidRPr="00870644">
        <w:rPr>
          <w:rFonts w:ascii="TH SarabunIT๙" w:eastAsia="Angsana New" w:hAnsi="TH SarabunIT๙" w:cs="TH SarabunIT๙" w:hint="cs"/>
          <w:sz w:val="32"/>
          <w:szCs w:val="32"/>
          <w:cs/>
        </w:rPr>
        <w:lastRenderedPageBreak/>
        <w:t xml:space="preserve">                                              - 2 -</w:t>
      </w:r>
    </w:p>
    <w:p w14:paraId="505E4562" w14:textId="3755F1D0" w:rsidR="00534F81"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"Gifts, gifts, or any other benefits that affect the performance of duties" means money, property, services or any other benefits of value and giving, including tips, received by a government official other than salary, income, etc. Government benefits in normal cases and affect decision-making. approval Permission or any other way to perform their duties in a manner that is conducive to corruption to the giver of the gift in the past or at the time of receipt or in the future.</w:t>
      </w:r>
    </w:p>
    <w:p w14:paraId="3BE7AA81"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Clause 2 Police officers at all levels shall behave. as follows</w:t>
      </w:r>
    </w:p>
    <w:p w14:paraId="4184E098"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1. Do not ask for guidance, do not give or do not accept bribes, gifts, gifts or any other benefits from the performance of duties.</w:t>
      </w:r>
    </w:p>
    <w:p w14:paraId="21A8F6DF"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2. Do not consent or knowingly allow family members to give or accept bribes, gifts, gifts or any other benefits to those who are involved in the performance of their duties.</w:t>
      </w:r>
    </w:p>
    <w:p w14:paraId="6A137FB5"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3. The performance of duties must be based on law enforcement with fairness, interests and the image of the police. The Company must not take any action that is a conflict between personal interests and public interests, such as receiving gifts or any other benefits that affect the performance of duties</w:t>
      </w:r>
      <w:r w:rsidRPr="00D05263">
        <w:rPr>
          <w:rFonts w:ascii="TH SarabunIT๙" w:eastAsia="Angsana New" w:hAnsi="TH SarabunIT๙" w:cs="TH SarabunIT๙"/>
          <w:sz w:val="32"/>
          <w:szCs w:val="32"/>
        </w:rPr>
        <w:t>,  leadership, and other benefits.</w:t>
      </w:r>
      <w:r w:rsidRPr="00D05263">
        <w:rPr>
          <w:rFonts w:ascii="TH SarabunIT๙" w:eastAsia="Angsana New" w:hAnsi="TH SarabunIT๙" w:cs="TH SarabunIT๙"/>
          <w:sz w:val="32"/>
          <w:szCs w:val="32"/>
          <w:cs/>
        </w:rPr>
        <w:t xml:space="preserve"> Government resources of the central government are used for personal gain</w:t>
      </w:r>
      <w:r w:rsidRPr="00D05263">
        <w:rPr>
          <w:rFonts w:ascii="TH SarabunIT๙" w:eastAsia="Angsana New" w:hAnsi="TH SarabunIT๙" w:cs="TH SarabunIT๙"/>
          <w:sz w:val="32"/>
          <w:szCs w:val="32"/>
        </w:rPr>
        <w:t xml:space="preserve">, </w:t>
      </w:r>
      <w:r w:rsidRPr="00D05263">
        <w:rPr>
          <w:rFonts w:ascii="TH SarabunIT๙" w:eastAsia="Angsana New" w:hAnsi="TH SarabunIT๙" w:cs="TH SarabunIT๙"/>
          <w:sz w:val="32"/>
          <w:szCs w:val="32"/>
          <w:cs/>
        </w:rPr>
        <w:t>disclosure of inside information</w:t>
      </w:r>
      <w:r w:rsidRPr="00D05263">
        <w:rPr>
          <w:rFonts w:ascii="TH SarabunIT๙" w:eastAsia="Angsana New" w:hAnsi="TH SarabunIT๙" w:cs="TH SarabunIT๙"/>
          <w:sz w:val="32"/>
          <w:szCs w:val="32"/>
        </w:rPr>
        <w:t xml:space="preserve">, crowding </w:t>
      </w:r>
      <w:r w:rsidRPr="00D05263">
        <w:rPr>
          <w:rFonts w:ascii="TH SarabunIT๙" w:eastAsia="Angsana New" w:hAnsi="TH SarabunIT๙" w:cs="TH SarabunIT๙"/>
          <w:sz w:val="32"/>
          <w:szCs w:val="32"/>
          <w:cs/>
        </w:rPr>
        <w:t xml:space="preserve"> Blocking official time for special work, etc.</w:t>
      </w:r>
    </w:p>
    <w:p w14:paraId="09173386"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4. Reduce the giving or receiving of property or any other benefits in accordance with the rules and amounts specified by the NCPO Office by using the method of expression by signing greeting cards, greeting books, condolence cards, or using social media instead of giving gifts.</w:t>
      </w:r>
    </w:p>
    <w:p w14:paraId="5A205D51"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5. Refusal I can't stand it. Not indifferent. If any violation is found, the Superintendent/Station Head shall be notified as soon as possible.</w:t>
      </w:r>
    </w:p>
    <w:p w14:paraId="26A8CAC3" w14:textId="77777777" w:rsidR="00534F81" w:rsidRPr="00D05263" w:rsidRDefault="00534F81" w:rsidP="00037E0B">
      <w:pPr>
        <w:spacing w:after="0" w:line="259" w:lineRule="auto"/>
        <w:ind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Clause 3 The supervisor shall have the authority and duty to supervise, monitor and inspect police officers. In the affiliation, behave</w:t>
      </w:r>
      <w:r>
        <w:rPr>
          <w:rFonts w:ascii="TH SarabunIT๙" w:eastAsia="Angsana New" w:hAnsi="TH SarabunIT๙" w:cs="TH SarabunIT๙" w:hint="cs"/>
          <w:sz w:val="32"/>
          <w:szCs w:val="32"/>
          <w:cs/>
        </w:rPr>
        <w:t xml:space="preserve"> in accordance with this Notice. In case of any violation of this Notice, report to the Superintendent/Station Head as soon as possible.</w:t>
      </w:r>
    </w:p>
    <w:p w14:paraId="3477689E" w14:textId="77777777" w:rsidR="00534F81" w:rsidRPr="00D05263" w:rsidRDefault="00534F81" w:rsidP="00037E0B">
      <w:pPr>
        <w:spacing w:after="0" w:line="259" w:lineRule="auto"/>
        <w:ind w:right="-279" w:firstLine="720"/>
        <w:jc w:val="thaiDistribute"/>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Clause 4 Any person who finds an act of violating this Notification Complaints/whistleblowers can be made directly through the Superintendent at Ban Phai Provincial Police Station or by telephone number 043 272 351.</w:t>
      </w:r>
    </w:p>
    <w:p w14:paraId="63F53DB4" w14:textId="64A05249" w:rsidR="00534F81" w:rsidRPr="00D05263" w:rsidRDefault="00534F81" w:rsidP="00037E0B">
      <w:pPr>
        <w:spacing w:after="0" w:line="259" w:lineRule="auto"/>
        <w:ind w:right="4" w:firstLine="720"/>
        <w:jc w:val="thaiDistribute"/>
        <w:rPr>
          <w:rFonts w:ascii="TH SarabunIT๙" w:eastAsia="Angsana New" w:hAnsi="TH SarabunIT๙" w:cs="TH SarabunIT๙"/>
          <w:sz w:val="32"/>
          <w:szCs w:val="32"/>
          <w:cs/>
        </w:rPr>
      </w:pPr>
      <w:r w:rsidRPr="00D05263">
        <w:rPr>
          <w:rFonts w:ascii="TH SarabunIT๙" w:eastAsia="Angsana New" w:hAnsi="TH SarabunIT๙" w:cs="TH SarabunIT๙"/>
          <w:sz w:val="32"/>
          <w:szCs w:val="32"/>
          <w:cs/>
        </w:rPr>
        <w:t>Clause 5 In case of receiving complaints/clues Personnel affiliated with the offense committed the offense at the police station will conduct a fact-check. And if an offense is found, the perpetrator will be punished according to the law and regulations. and strictly comply with relevant regulations and continue to submit matters according to the hierarchy of command.</w:t>
      </w:r>
    </w:p>
    <w:p w14:paraId="2EE82CC2" w14:textId="77777777" w:rsidR="00D4471A" w:rsidRDefault="00D4471A" w:rsidP="00534F81">
      <w:pPr>
        <w:spacing w:line="259" w:lineRule="auto"/>
        <w:ind w:left="2160" w:right="-279" w:firstLine="720"/>
        <w:rPr>
          <w:rFonts w:ascii="TH SarabunIT๙" w:eastAsia="Angsana New" w:hAnsi="TH SarabunIT๙" w:cs="TH SarabunIT๙"/>
          <w:sz w:val="32"/>
          <w:szCs w:val="32"/>
        </w:rPr>
      </w:pPr>
    </w:p>
    <w:p w14:paraId="3F5988AE" w14:textId="77777777" w:rsidR="00D4471A" w:rsidRDefault="00D4471A" w:rsidP="00534F81">
      <w:pPr>
        <w:spacing w:line="259" w:lineRule="auto"/>
        <w:ind w:left="2160" w:right="-279" w:firstLine="720"/>
        <w:rPr>
          <w:rFonts w:ascii="TH SarabunIT๙" w:eastAsia="Angsana New" w:hAnsi="TH SarabunIT๙" w:cs="TH SarabunIT๙"/>
          <w:sz w:val="32"/>
          <w:szCs w:val="32"/>
        </w:rPr>
      </w:pPr>
    </w:p>
    <w:p w14:paraId="77B67777" w14:textId="742E8726" w:rsidR="00037E0B" w:rsidRDefault="00037E0B" w:rsidP="00534F81">
      <w:pPr>
        <w:spacing w:line="259" w:lineRule="auto"/>
        <w:ind w:left="2160" w:right="-279" w:firstLine="720"/>
        <w:rPr>
          <w:rFonts w:ascii="TH SarabunIT๙" w:eastAsia="Angsana New" w:hAnsi="TH SarabunIT๙" w:cs="TH SarabunIT๙"/>
          <w:sz w:val="32"/>
          <w:szCs w:val="32"/>
        </w:rPr>
      </w:pPr>
      <w:r>
        <w:rPr>
          <w:rFonts w:ascii="TH SarabunIT๙" w:eastAsia="Angsana New" w:hAnsi="TH SarabunIT๙" w:cs="TH SarabunIT๙"/>
          <w:noProof/>
          <w:sz w:val="32"/>
          <w:szCs w:val="32"/>
        </w:rPr>
        <w:drawing>
          <wp:anchor distT="0" distB="0" distL="114300" distR="114300" simplePos="0" relativeHeight="251660288" behindDoc="1" locked="0" layoutInCell="1" allowOverlap="1" wp14:anchorId="616F84D7" wp14:editId="44C676F0">
            <wp:simplePos x="0" y="0"/>
            <wp:positionH relativeFrom="column">
              <wp:posOffset>4886325</wp:posOffset>
            </wp:positionH>
            <wp:positionV relativeFrom="paragraph">
              <wp:posOffset>158115</wp:posOffset>
            </wp:positionV>
            <wp:extent cx="532765" cy="866775"/>
            <wp:effectExtent l="0" t="0" r="635" b="9525"/>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2765" cy="866775"/>
                    </a:xfrm>
                    <a:prstGeom prst="rect">
                      <a:avLst/>
                    </a:prstGeom>
                  </pic:spPr>
                </pic:pic>
              </a:graphicData>
            </a:graphic>
            <wp14:sizeRelH relativeFrom="margin">
              <wp14:pctWidth>0</wp14:pctWidth>
            </wp14:sizeRelH>
            <wp14:sizeRelV relativeFrom="margin">
              <wp14:pctHeight>0</wp14:pctHeight>
            </wp14:sizeRelV>
          </wp:anchor>
        </w:drawing>
      </w:r>
      <w:r w:rsidR="00D4471A">
        <w:rPr>
          <w:rFonts w:ascii="TH SarabunIT๙" w:eastAsia="Angsana New" w:hAnsi="TH SarabunIT๙" w:cs="TH SarabunIT๙"/>
          <w:sz w:val="32"/>
          <w:szCs w:val="32"/>
        </w:rPr>
        <w:t xml:space="preserve">                        -3-</w:t>
      </w:r>
    </w:p>
    <w:p w14:paraId="524D0718" w14:textId="413A6160" w:rsidR="00534F81" w:rsidRPr="00D05263" w:rsidRDefault="00534F81" w:rsidP="00534F81">
      <w:pPr>
        <w:spacing w:line="259" w:lineRule="auto"/>
        <w:ind w:left="2160" w:right="-279" w:firstLine="720"/>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 xml:space="preserve">Announced on </w:t>
      </w:r>
      <w:r>
        <w:rPr>
          <w:rFonts w:ascii="TH SarabunIT๙" w:eastAsia="Angsana New" w:hAnsi="TH SarabunIT๙" w:cs="TH SarabunIT๙" w:hint="cs"/>
          <w:sz w:val="32"/>
          <w:szCs w:val="32"/>
          <w:cs/>
        </w:rPr>
        <w:t xml:space="preserve"> January 8, </w:t>
      </w:r>
      <w:r w:rsidRPr="00D05263">
        <w:rPr>
          <w:rFonts w:ascii="TH SarabunIT๙" w:eastAsia="Angsana New" w:hAnsi="TH SarabunIT๙" w:cs="TH SarabunIT๙"/>
          <w:sz w:val="32"/>
          <w:szCs w:val="32"/>
          <w:cs/>
        </w:rPr>
        <w:t>2025</w:t>
      </w:r>
      <w:r w:rsidRPr="00D05263">
        <w:rPr>
          <w:rFonts w:ascii="TH SarabunIT๙" w:eastAsia="Angsana New" w:hAnsi="TH SarabunIT๙" w:cs="TH SarabunIT๙"/>
          <w:sz w:val="32"/>
          <w:szCs w:val="32"/>
        </w:rPr>
        <w:t xml:space="preserve"> </w:t>
      </w:r>
    </w:p>
    <w:p w14:paraId="7016025A" w14:textId="77777777" w:rsidR="00534F81" w:rsidRPr="00D05263" w:rsidRDefault="00534F81" w:rsidP="00534F81">
      <w:pPr>
        <w:spacing w:line="259" w:lineRule="auto"/>
        <w:ind w:left="4320" w:right="-279" w:firstLine="720"/>
        <w:rPr>
          <w:rFonts w:ascii="TH SarabunIT๙" w:eastAsia="Angsana New" w:hAnsi="TH SarabunIT๙" w:cs="TH SarabunIT๙"/>
          <w:sz w:val="32"/>
          <w:szCs w:val="32"/>
        </w:rPr>
      </w:pPr>
      <w:r w:rsidRPr="00D05263">
        <w:rPr>
          <w:rFonts w:ascii="TH SarabunIT๙" w:eastAsia="Angsana New" w:hAnsi="TH SarabunIT๙" w:cs="TH SarabunIT๙"/>
          <w:sz w:val="32"/>
          <w:szCs w:val="32"/>
          <w:cs/>
        </w:rPr>
        <w:t>Police Lieutenant Colonel</w:t>
      </w:r>
    </w:p>
    <w:p w14:paraId="17652059" w14:textId="4D3DA200" w:rsidR="00534F81" w:rsidRPr="00D05263" w:rsidRDefault="00D4471A" w:rsidP="00534F81">
      <w:pPr>
        <w:spacing w:line="259" w:lineRule="auto"/>
        <w:ind w:left="5760" w:right="-279" w:firstLine="720"/>
        <w:rPr>
          <w:rFonts w:ascii="TH SarabunIT๙" w:eastAsia="Angsana New" w:hAnsi="TH SarabunIT๙" w:cs="TH SarabunIT๙"/>
          <w:sz w:val="32"/>
          <w:szCs w:val="32"/>
        </w:rPr>
      </w:pPr>
      <w:r>
        <w:rPr>
          <w:rFonts w:ascii="TH SarabunIT๙" w:eastAsia="Angsana New" w:hAnsi="TH SarabunIT๙" w:cs="TH SarabunIT๙"/>
          <w:sz w:val="32"/>
          <w:szCs w:val="32"/>
        </w:rPr>
        <w:t xml:space="preserve">   </w:t>
      </w:r>
      <w:proofErr w:type="gramStart"/>
      <w:r w:rsidR="00534F81" w:rsidRPr="00D05263">
        <w:rPr>
          <w:rFonts w:ascii="TH SarabunIT๙" w:eastAsia="Angsana New" w:hAnsi="TH SarabunIT๙" w:cs="TH SarabunIT๙"/>
          <w:sz w:val="32"/>
          <w:szCs w:val="32"/>
        </w:rPr>
        <w:t xml:space="preserve">( </w:t>
      </w:r>
      <w:proofErr w:type="spellStart"/>
      <w:r w:rsidR="00534F81">
        <w:rPr>
          <w:rFonts w:ascii="TH SarabunIT๙" w:eastAsia="Angsana New" w:hAnsi="TH SarabunIT๙" w:cs="TH SarabunIT๙" w:hint="cs"/>
          <w:sz w:val="32"/>
          <w:szCs w:val="32"/>
          <w:cs/>
        </w:rPr>
        <w:t>Philosophy</w:t>
      </w:r>
      <w:proofErr w:type="spellEnd"/>
      <w:proofErr w:type="gramEnd"/>
      <w:r w:rsidR="00534F81">
        <w:rPr>
          <w:rFonts w:ascii="TH SarabunIT๙" w:eastAsia="Angsana New" w:hAnsi="TH SarabunIT๙" w:cs="TH SarabunIT๙" w:hint="cs"/>
          <w:sz w:val="32"/>
          <w:szCs w:val="32"/>
          <w:cs/>
        </w:rPr>
        <w:t xml:space="preserve"> of </w:t>
      </w:r>
      <w:proofErr w:type="spellStart"/>
      <w:r w:rsidR="00534F81">
        <w:rPr>
          <w:rFonts w:ascii="TH SarabunIT๙" w:eastAsia="Angsana New" w:hAnsi="TH SarabunIT๙" w:cs="TH SarabunIT๙" w:hint="cs"/>
          <w:sz w:val="32"/>
          <w:szCs w:val="32"/>
          <w:cs/>
        </w:rPr>
        <w:t>Mas</w:t>
      </w:r>
      <w:proofErr w:type="spellEnd"/>
      <w:r w:rsidR="00534F81">
        <w:rPr>
          <w:rFonts w:ascii="TH SarabunIT๙" w:eastAsia="Angsana New" w:hAnsi="TH SarabunIT๙" w:cs="TH SarabunIT๙" w:hint="cs"/>
          <w:sz w:val="32"/>
          <w:szCs w:val="32"/>
          <w:cs/>
        </w:rPr>
        <w:t xml:space="preserve"> </w:t>
      </w:r>
      <w:proofErr w:type="spellStart"/>
      <w:r w:rsidR="00534F81">
        <w:rPr>
          <w:rFonts w:ascii="TH SarabunIT๙" w:eastAsia="Angsana New" w:hAnsi="TH SarabunIT๙" w:cs="TH SarabunIT๙" w:hint="cs"/>
          <w:sz w:val="32"/>
          <w:szCs w:val="32"/>
          <w:cs/>
        </w:rPr>
        <w:t>Chaisura</w:t>
      </w:r>
      <w:proofErr w:type="spellEnd"/>
      <w:r w:rsidR="00534F81" w:rsidRPr="00D05263">
        <w:rPr>
          <w:rFonts w:ascii="TH SarabunIT๙" w:eastAsia="Angsana New" w:hAnsi="TH SarabunIT๙" w:cs="TH SarabunIT๙"/>
          <w:sz w:val="32"/>
          <w:szCs w:val="32"/>
          <w:cs/>
        </w:rPr>
        <w:t xml:space="preserve"> )</w:t>
      </w:r>
    </w:p>
    <w:p w14:paraId="4BBDD289" w14:textId="77777777" w:rsidR="00D4471A" w:rsidRDefault="00534F81" w:rsidP="00534F81">
      <w:pPr>
        <w:spacing w:line="259" w:lineRule="auto"/>
        <w:ind w:left="5040" w:right="-279" w:firstLine="720"/>
        <w:rPr>
          <w:rFonts w:ascii="TH SarabunIT๙" w:eastAsia="Angsana New" w:hAnsi="TH SarabunIT๙" w:cs="TH SarabunIT๙"/>
          <w:sz w:val="32"/>
          <w:szCs w:val="32"/>
        </w:rPr>
      </w:pPr>
      <w:r>
        <w:rPr>
          <w:rFonts w:ascii="TH SarabunIT๙" w:eastAsia="Angsana New" w:hAnsi="TH SarabunIT๙" w:cs="TH SarabunIT๙" w:hint="cs"/>
          <w:sz w:val="32"/>
          <w:szCs w:val="32"/>
          <w:cs/>
        </w:rPr>
        <w:t xml:space="preserve">   </w:t>
      </w:r>
      <w:r w:rsidR="00D4471A">
        <w:rPr>
          <w:rFonts w:ascii="TH SarabunIT๙" w:eastAsia="Angsana New" w:hAnsi="TH SarabunIT๙" w:cs="TH SarabunIT๙" w:hint="cs"/>
          <w:sz w:val="32"/>
          <w:szCs w:val="32"/>
          <w:cs/>
        </w:rPr>
        <w:t xml:space="preserve">           </w:t>
      </w:r>
      <w:r>
        <w:rPr>
          <w:rFonts w:ascii="TH SarabunIT๙" w:eastAsia="Angsana New" w:hAnsi="TH SarabunIT๙" w:cs="TH SarabunIT๙" w:hint="cs"/>
          <w:sz w:val="32"/>
          <w:szCs w:val="32"/>
          <w:cs/>
        </w:rPr>
        <w:t xml:space="preserve"> </w:t>
      </w:r>
      <w:r w:rsidRPr="00D05263">
        <w:rPr>
          <w:rFonts w:ascii="TH SarabunIT๙" w:eastAsia="Angsana New" w:hAnsi="TH SarabunIT๙" w:cs="TH SarabunIT๙"/>
          <w:sz w:val="32"/>
          <w:szCs w:val="32"/>
          <w:cs/>
        </w:rPr>
        <w:t xml:space="preserve">Superintendent of </w:t>
      </w:r>
      <w:proofErr w:type="spellStart"/>
      <w:r w:rsidRPr="00D05263">
        <w:rPr>
          <w:rFonts w:ascii="TH SarabunIT๙" w:eastAsia="Angsana New" w:hAnsi="TH SarabunIT๙" w:cs="TH SarabunIT๙"/>
          <w:sz w:val="32"/>
          <w:szCs w:val="32"/>
          <w:cs/>
        </w:rPr>
        <w:t>Ban</w:t>
      </w:r>
      <w:proofErr w:type="spellEnd"/>
      <w:r w:rsidRPr="00D05263">
        <w:rPr>
          <w:rFonts w:ascii="TH SarabunIT๙" w:eastAsia="Angsana New" w:hAnsi="TH SarabunIT๙" w:cs="TH SarabunIT๙"/>
          <w:sz w:val="32"/>
          <w:szCs w:val="32"/>
          <w:cs/>
        </w:rPr>
        <w:t xml:space="preserve"> </w:t>
      </w:r>
      <w:proofErr w:type="spellStart"/>
      <w:r w:rsidRPr="00D05263">
        <w:rPr>
          <w:rFonts w:ascii="TH SarabunIT๙" w:eastAsia="Angsana New" w:hAnsi="TH SarabunIT๙" w:cs="TH SarabunIT๙"/>
          <w:sz w:val="32"/>
          <w:szCs w:val="32"/>
          <w:cs/>
        </w:rPr>
        <w:t>Phai</w:t>
      </w:r>
      <w:proofErr w:type="spellEnd"/>
      <w:r w:rsidRPr="00D05263">
        <w:rPr>
          <w:rFonts w:ascii="TH SarabunIT๙" w:eastAsia="Angsana New" w:hAnsi="TH SarabunIT๙" w:cs="TH SarabunIT๙" w:hint="cs"/>
          <w:sz w:val="32"/>
          <w:szCs w:val="32"/>
          <w:cs/>
        </w:rPr>
        <w:t xml:space="preserve"> </w:t>
      </w:r>
      <w:r w:rsidR="00D4471A">
        <w:rPr>
          <w:rFonts w:ascii="TH SarabunIT๙" w:eastAsia="Angsana New" w:hAnsi="TH SarabunIT๙" w:cs="TH SarabunIT๙" w:hint="cs"/>
          <w:sz w:val="32"/>
          <w:szCs w:val="32"/>
          <w:cs/>
        </w:rPr>
        <w:t xml:space="preserve">               </w:t>
      </w:r>
    </w:p>
    <w:p w14:paraId="1D96AE4E" w14:textId="1C4B7775" w:rsidR="00534F81" w:rsidRPr="00D05263" w:rsidRDefault="00D4471A" w:rsidP="00534F81">
      <w:pPr>
        <w:spacing w:line="259" w:lineRule="auto"/>
        <w:ind w:left="5040" w:right="-279" w:firstLine="720"/>
        <w:rPr>
          <w:rFonts w:ascii="TH SarabunIT๙" w:eastAsia="Angsana New" w:hAnsi="TH SarabunIT๙" w:cs="TH SarabunIT๙"/>
          <w:sz w:val="32"/>
          <w:szCs w:val="32"/>
        </w:rPr>
      </w:pPr>
      <w:r>
        <w:rPr>
          <w:rFonts w:ascii="TH SarabunIT๙" w:eastAsia="Angsana New" w:hAnsi="TH SarabunIT๙" w:cs="TH SarabunIT๙" w:hint="cs"/>
          <w:sz w:val="32"/>
          <w:szCs w:val="32"/>
          <w:cs/>
        </w:rPr>
        <w:t xml:space="preserve">                  </w:t>
      </w:r>
      <w:proofErr w:type="spellStart"/>
      <w:r w:rsidR="00534F81" w:rsidRPr="00D05263">
        <w:rPr>
          <w:rFonts w:ascii="TH SarabunIT๙" w:eastAsia="Angsana New" w:hAnsi="TH SarabunIT๙" w:cs="TH SarabunIT๙" w:hint="cs"/>
          <w:sz w:val="32"/>
          <w:szCs w:val="32"/>
          <w:cs/>
        </w:rPr>
        <w:t>Provincial</w:t>
      </w:r>
      <w:proofErr w:type="spellEnd"/>
      <w:r w:rsidR="00534F81" w:rsidRPr="00D05263">
        <w:rPr>
          <w:rFonts w:ascii="TH SarabunIT๙" w:eastAsia="Angsana New" w:hAnsi="TH SarabunIT๙" w:cs="TH SarabunIT๙" w:hint="cs"/>
          <w:sz w:val="32"/>
          <w:szCs w:val="32"/>
          <w:cs/>
        </w:rPr>
        <w:t xml:space="preserve"> </w:t>
      </w:r>
      <w:proofErr w:type="spellStart"/>
      <w:r w:rsidR="00534F81" w:rsidRPr="00D05263">
        <w:rPr>
          <w:rFonts w:ascii="TH SarabunIT๙" w:eastAsia="Angsana New" w:hAnsi="TH SarabunIT๙" w:cs="TH SarabunIT๙" w:hint="cs"/>
          <w:sz w:val="32"/>
          <w:szCs w:val="32"/>
          <w:cs/>
        </w:rPr>
        <w:t>Police</w:t>
      </w:r>
      <w:proofErr w:type="spellEnd"/>
      <w:r w:rsidR="00534F81" w:rsidRPr="00D05263">
        <w:rPr>
          <w:rFonts w:ascii="TH SarabunIT๙" w:eastAsia="Angsana New" w:hAnsi="TH SarabunIT๙" w:cs="TH SarabunIT๙" w:hint="cs"/>
          <w:sz w:val="32"/>
          <w:szCs w:val="32"/>
          <w:cs/>
        </w:rPr>
        <w:t xml:space="preserve"> </w:t>
      </w:r>
      <w:proofErr w:type="spellStart"/>
      <w:r w:rsidR="00534F81" w:rsidRPr="00D05263">
        <w:rPr>
          <w:rFonts w:ascii="TH SarabunIT๙" w:eastAsia="Angsana New" w:hAnsi="TH SarabunIT๙" w:cs="TH SarabunIT๙" w:hint="cs"/>
          <w:sz w:val="32"/>
          <w:szCs w:val="32"/>
          <w:cs/>
        </w:rPr>
        <w:t>Station</w:t>
      </w:r>
      <w:proofErr w:type="spellEnd"/>
    </w:p>
    <w:p w14:paraId="38A9B41D" w14:textId="6DB8FD44" w:rsidR="00534F81" w:rsidRDefault="00534F81" w:rsidP="00534F81">
      <w:pPr>
        <w:spacing w:line="259" w:lineRule="auto"/>
        <w:ind w:left="5040" w:right="-279" w:firstLine="720"/>
        <w:rPr>
          <w:rFonts w:ascii="TH SarabunIT๙" w:eastAsia="Angsana New" w:hAnsi="TH SarabunIT๙" w:cs="TH SarabunIT๙"/>
          <w:sz w:val="32"/>
          <w:szCs w:val="32"/>
        </w:rPr>
      </w:pPr>
      <w:r w:rsidRPr="00D05263">
        <w:rPr>
          <w:rFonts w:ascii="TH SarabunIT๙" w:eastAsia="Angsana New" w:hAnsi="TH SarabunIT๙" w:cs="TH SarabunIT๙" w:hint="cs"/>
          <w:sz w:val="32"/>
          <w:szCs w:val="32"/>
          <w:cs/>
        </w:rPr>
        <w:t xml:space="preserve">             </w:t>
      </w:r>
      <w:r w:rsidR="00D4471A">
        <w:rPr>
          <w:rFonts w:ascii="TH SarabunIT๙" w:eastAsia="Angsana New" w:hAnsi="TH SarabunIT๙" w:cs="TH SarabunIT๙" w:hint="cs"/>
          <w:sz w:val="32"/>
          <w:szCs w:val="32"/>
          <w:cs/>
        </w:rPr>
        <w:t xml:space="preserve">      </w:t>
      </w:r>
      <w:r w:rsidRPr="00D05263">
        <w:rPr>
          <w:rFonts w:ascii="TH SarabunIT๙" w:eastAsia="Angsana New" w:hAnsi="TH SarabunIT๙" w:cs="TH SarabunIT๙" w:hint="cs"/>
          <w:sz w:val="32"/>
          <w:szCs w:val="32"/>
          <w:cs/>
        </w:rPr>
        <w:t xml:space="preserve">  </w:t>
      </w:r>
      <w:r w:rsidRPr="00D05263">
        <w:rPr>
          <w:rFonts w:ascii="TH SarabunIT๙" w:eastAsia="Angsana New" w:hAnsi="TH SarabunIT๙" w:cs="TH SarabunIT๙"/>
          <w:sz w:val="32"/>
          <w:szCs w:val="32"/>
          <w:cs/>
        </w:rPr>
        <w:t>Khon Kaen Province</w:t>
      </w:r>
    </w:p>
    <w:sectPr w:rsidR="00534F81" w:rsidSect="00534F81">
      <w:pgSz w:w="12240" w:h="15840"/>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A1"/>
    <w:rsid w:val="00037E0B"/>
    <w:rsid w:val="004619A1"/>
    <w:rsid w:val="004729D3"/>
    <w:rsid w:val="00534F81"/>
    <w:rsid w:val="006D5589"/>
    <w:rsid w:val="00A62672"/>
    <w:rsid w:val="00D4471A"/>
  </w:rsids>
  <m:mathPr>
    <m:mathFont m:val="Cambria Math"/>
    <m:brkBin m:val="before"/>
    <m:brkBinSub m:val="--"/>
    <m:smallFrac m:val="0"/>
    <m:dispDef/>
    <m:lMargin m:val="0"/>
    <m:rMargin m:val="0"/>
    <m:defJc m:val="centerGroup"/>
    <m:wrapIndent m:val="1440"/>
    <m:intLim m:val="subSup"/>
    <m:naryLim m:val="undOvr"/>
  </m:mathPr>
  <w:themeFontLang w:val="en-US" w:eastAsia="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25CED8"/>
  <w15:chartTrackingRefBased/>
  <w15:docId w15:val="{A8FDA531-7106-479F-81BB-A3FAC663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ngsana New" w:hAnsi="Angsana New" w:cs="Angsana New"/>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81"/>
    <w:pPr>
      <w:spacing w:line="256" w:lineRule="auto"/>
    </w:pPr>
    <w:rPr>
      <w:rFonts w:eastAsiaTheme="minorHAnsi" w:hAnsiTheme="minorHAnsi" w:cstheme="minorBid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47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2025-04-24T05:14:00Z</cp:lastPrinted>
  <dcterms:created xsi:type="dcterms:W3CDTF">2025-03-21T07:54:00Z</dcterms:created>
  <dcterms:modified xsi:type="dcterms:W3CDTF">2025-04-24T05:23:00Z</dcterms:modified>
</cp:coreProperties>
</file>